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64" w:rsidRDefault="001F6764" w:rsidP="001F6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3844D457" wp14:editId="4392DBAE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64" w:rsidRPr="00FE19DC" w:rsidRDefault="001F6764" w:rsidP="001F6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COORDINAMENTO NAZIONALE DEGLI OSSERVATORI SULLA GIUSTIZIA CIVILE</w:t>
      </w:r>
    </w:p>
    <w:p w:rsidR="001F6764" w:rsidRDefault="001F6764" w:rsidP="001F6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25 novembre 2017 ore 10.30</w:t>
      </w:r>
    </w:p>
    <w:p w:rsidR="001F6764" w:rsidRPr="00FE19DC" w:rsidRDefault="001F6764" w:rsidP="001F6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Bologna </w:t>
      </w:r>
    </w:p>
    <w:p w:rsidR="001F6764" w:rsidRPr="00FE19DC" w:rsidRDefault="001F6764" w:rsidP="001F676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Fondazione Forense Bolognese </w:t>
      </w:r>
    </w:p>
    <w:p w:rsidR="001F6764" w:rsidRPr="00FE19DC" w:rsidRDefault="001F6764" w:rsidP="001F676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</w:pPr>
      <w:r w:rsidRPr="00FE19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>via del Cane n.10/a</w:t>
      </w:r>
    </w:p>
    <w:p w:rsidR="001F6764" w:rsidRDefault="001F6764" w:rsidP="001F6764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 sotto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’ordine del giorno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prossima riunione del 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Coordinamento nazionale degli Osservatori sulla giustizia civile</w:t>
      </w:r>
    </w:p>
    <w:p w:rsidR="001F6764" w:rsidRPr="001F6764" w:rsidRDefault="001F6764" w:rsidP="001F6764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Carissimi,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Vi ricordo l’appuntamento del 25 novembre prossimo a Bologna (in calce la lettera con i particolari logistici).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Penso che dovremmo riprendere le riflessioni a cui eravamo approdati all’Assemblea di Roma del 2017 che sono già state portate ad ulteriori elaborazioni.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Sulla 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prevedibilità delle decisioni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ricordo le recenti iniziative anche del Consiglio Superiore della Magistratura in tema di motivazione dei provvedimenti e di banche dati e in generale un’attenzione sempre crescente: per fare due esempi recenti, penso all’incontro del 10 novembre a Milano sulla richiesta di enunciazione del principio di diritto ex art. 363 </w:t>
      </w:r>
      <w:proofErr w:type="spellStart"/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cpc</w:t>
      </w:r>
      <w:proofErr w:type="spellEnd"/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di cui ci ha parlato anche su questa lista Giorgio Costantino; e all’incontro di formazione della SSM-struttura didattica territoriale, che si terrà a Bari, su un progetto della terza sezione civile della Corte d’appel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lo di Bari il 23 novembre 2017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su ‘Prevedibilità delle decisioni: certezza del diritto e libero convincimento del giudice’ (vedi materiali nel sito dell’Osservatorio di Milano).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È sempre attuale il tema degli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atti e del loro raccordo con i provvedimenti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, tema (trasversale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vari settori) su cui Angelica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Scozia (Osservatorio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Torino) , anche quale componente della commissione ministeriale al riguardo, potrà riferirci; in tema di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famiglia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ci sono molti profili in discussione, tra l’altro bisogna capire come diffondere in concreto le </w:t>
      </w:r>
      <w:r w:rsidRPr="001F6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Linee guida sul contributo al mantenimento dei figli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approvate dall’</w:t>
      </w:r>
      <w:r w:rsidRPr="001F6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Assemblea nazionale degli Osservatori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di Roma.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E’ inoltre è attivo il nuovo gruppo 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Giustizia e dialoghi trans culturali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che potrà aggiornare tutti sugli sviluppi dei tre filoni individuati (1.convegno su </w:t>
      </w:r>
      <w:proofErr w:type="spellStart"/>
      <w:r w:rsidRPr="001F6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ius</w:t>
      </w:r>
      <w:proofErr w:type="spellEnd"/>
      <w:r w:rsidRPr="001F6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soli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e minori non accompagnati 2.nuove sezioni specializzate in materia di immigrazione 3. diritto e istanze interculturali, tema quest’ultimo di carattere trasversale).Colgo l’occasione per 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allegare una bozza di scheda di rilevazione di dati conoscitivi sulle Sezioni specializzate per l’immigrazione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che a mio avviso sarebbe molto utile.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Dovremmo anche capire che forma dare all’impegno in tema di 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mediazione e a.d.r.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che sempre più si lega al tema dell’educazione ad una cittadinanza consapevole e responsabile; il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 xml:space="preserve">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tema del </w:t>
      </w:r>
      <w:r w:rsidRPr="001F67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danno alla persona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(dovrebbe essere stata varata a Mi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lano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la versione definitiva delle nuove proposte di criteri liquidazione del danno alla persona (danno terminale, danno intermittente, danno parentale, 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lastRenderedPageBreak/>
        <w:t>danno incrementativo/differenziale, danno da diffamazione e da lite temeraria) discusse nelle due ultime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Assemblee nazionali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e molti altri temi sono sul tappeto dell’incontro in vista dell’assemblea di Reggio Emilia.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Speriamo di essere numerosi, chi può portare qualcosa da condividere all’ora di pranzo contribuirà al solito </w:t>
      </w:r>
      <w:r w:rsidRPr="001F6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catering</w:t>
      </w: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autogestito, immancabile punto di riferimento di questi incontri.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Un caro saluto</w:t>
      </w:r>
    </w:p>
    <w:p w:rsidR="001F6764" w:rsidRP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Luciana </w:t>
      </w:r>
      <w:proofErr w:type="spellStart"/>
      <w:r w:rsidRPr="001F6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Breggia</w:t>
      </w:r>
      <w:proofErr w:type="spellEnd"/>
    </w:p>
    <w:p w:rsidR="001F6764" w:rsidRPr="00FE19DC" w:rsidRDefault="001F6764" w:rsidP="001F6764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Carissimi,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eccoci ad affrontare un nuovo anno, condividendo i faticosi ma ineludibili percorsi di ricerca della giustizia e del diritto, cercando di avvicinarli, attraverso varie strade che culmineranno nell’Assemblea annuale di fine anno.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L’Assemblea si terrà a Reggio Emilia, se ricordo bene quanto ci dicemmo a Roma, all’ultima bellissima Assemblea.</w:t>
      </w:r>
    </w:p>
    <w:p w:rsid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Abbiamo pensato quindi di svolgere </w:t>
      </w:r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>la riunione di Coordinamento nazionale a Bologna, il 25 novembre prossimo, presso la Fondazione Forense Bolognese in Via del Cane, 10/a (ore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 10,30).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ell’ospitalità ringraziamo Giovanni Berti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Arnoaldi</w:t>
      </w:r>
      <w:proofErr w:type="spellEnd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Veli, Presidente del Consiglio dell’Ordine e tutto il foro bolognese.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Come avrete visto le attività sono già partite, si è già mosso il Gruppo su '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Giustizia e dialoghi trans</w:t>
      </w:r>
      <w:r w:rsidRPr="00FE1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culturali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’, e molti altri Osservatori sono ripartiti con le loro attività.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Seguirà un ordine del giorno più specifico, intanto ci premeva farvi avere tempestivament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e data e luogo della riunione, 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sperando che possiate partecipare numerosi.</w:t>
      </w:r>
    </w:p>
    <w:p w:rsidR="001F6764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Colgo l’occasione per ricordare a tutti che i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l 20 ottobre prossimo, il cortile interno di Palazzo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Pizzardi</w:t>
      </w:r>
      <w:proofErr w:type="spellEnd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, sede del Tribunale di Bologna, sarà dedicato alla memoria di </w:t>
      </w:r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 xml:space="preserve">Carlo Maria </w:t>
      </w:r>
      <w:proofErr w:type="spellStart"/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>Verardi</w:t>
      </w:r>
      <w:proofErr w:type="spellEnd"/>
      <w:r w:rsidRPr="00FE19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it-IT"/>
        </w:rPr>
        <w:t>:</w:t>
      </w: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 speriamo di poter partecipare in molti, per ricordare chi ci ha aiutato, allora come oggi, a proseguire questa ricerca di condivisione e dialogo.</w:t>
      </w:r>
    </w:p>
    <w:p w:rsidR="001F6764" w:rsidRPr="00FE19DC" w:rsidRDefault="001F6764" w:rsidP="001F67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Un abbraccio</w:t>
      </w:r>
    </w:p>
    <w:p w:rsidR="001F6764" w:rsidRPr="00FE19DC" w:rsidRDefault="001F6764" w:rsidP="001F67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Luciana </w:t>
      </w:r>
      <w:proofErr w:type="spellStart"/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Breggia</w:t>
      </w:r>
      <w:proofErr w:type="spellEnd"/>
    </w:p>
    <w:p w:rsidR="001F6764" w:rsidRPr="001F6764" w:rsidRDefault="001F6764" w:rsidP="001F67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9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(Firenze)</w:t>
      </w:r>
      <w:bookmarkStart w:id="0" w:name="_GoBack"/>
      <w:bookmarkEnd w:id="0"/>
    </w:p>
    <w:sectPr w:rsidR="001F6764" w:rsidRPr="001F6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64"/>
    <w:rsid w:val="00011DE8"/>
    <w:rsid w:val="001A709A"/>
    <w:rsid w:val="001E2975"/>
    <w:rsid w:val="001F6764"/>
    <w:rsid w:val="005200D7"/>
    <w:rsid w:val="00734F2C"/>
    <w:rsid w:val="009C3633"/>
    <w:rsid w:val="00A215C0"/>
    <w:rsid w:val="00A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1</cp:revision>
  <cp:lastPrinted>2017-11-21T12:04:00Z</cp:lastPrinted>
  <dcterms:created xsi:type="dcterms:W3CDTF">2017-11-21T11:56:00Z</dcterms:created>
  <dcterms:modified xsi:type="dcterms:W3CDTF">2017-11-21T12:05:00Z</dcterms:modified>
</cp:coreProperties>
</file>